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149F3" w14:textId="35DF4290" w:rsidR="00D5564B" w:rsidRPr="00D5564B" w:rsidRDefault="00D5564B" w:rsidP="00D5564B">
      <w:pPr>
        <w:tabs>
          <w:tab w:val="left" w:pos="7726"/>
        </w:tabs>
        <w:jc w:val="center"/>
        <w:rPr>
          <w:rFonts w:asciiTheme="majorBidi" w:hAnsiTheme="majorBidi" w:cstheme="majorBidi"/>
          <w:b/>
          <w:bCs/>
          <w:sz w:val="50"/>
          <w:szCs w:val="50"/>
        </w:rPr>
      </w:pPr>
      <w:r w:rsidRPr="00D5564B">
        <w:rPr>
          <w:rFonts w:asciiTheme="majorBidi" w:hAnsiTheme="majorBidi" w:cstheme="majorBidi"/>
          <w:b/>
          <w:bCs/>
          <w:sz w:val="50"/>
          <w:szCs w:val="50"/>
        </w:rPr>
        <w:t>Shariah Compliance Division</w:t>
      </w:r>
      <w:r w:rsidRPr="00D5564B">
        <w:rPr>
          <w:rFonts w:asciiTheme="majorBidi" w:hAnsiTheme="majorBidi" w:cstheme="majorBidi"/>
          <w:sz w:val="50"/>
          <w:szCs w:val="50"/>
        </w:rPr>
        <w:t xml:space="preserve"> </w:t>
      </w:r>
      <w:r w:rsidRPr="00D5564B">
        <w:rPr>
          <w:rFonts w:asciiTheme="majorBidi" w:hAnsiTheme="majorBidi" w:cstheme="majorBidi"/>
          <w:b/>
          <w:bCs/>
          <w:sz w:val="50"/>
          <w:szCs w:val="50"/>
        </w:rPr>
        <w:t>(SCD)</w:t>
      </w:r>
    </w:p>
    <w:p w14:paraId="4BFB86C9" w14:textId="77777777" w:rsidR="00D5564B" w:rsidRDefault="00D5564B" w:rsidP="00D5564B">
      <w:pPr>
        <w:tabs>
          <w:tab w:val="left" w:pos="7726"/>
        </w:tabs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r w:rsidRPr="00D5564B">
        <w:rPr>
          <w:rFonts w:asciiTheme="majorBidi" w:hAnsiTheme="majorBidi" w:cstheme="majorBidi"/>
          <w:b/>
          <w:bCs/>
          <w:sz w:val="48"/>
          <w:szCs w:val="48"/>
        </w:rPr>
        <w:t xml:space="preserve">Contact Details of the SCD Personnel / Staff </w:t>
      </w:r>
    </w:p>
    <w:p w14:paraId="66F85058" w14:textId="77777777" w:rsidR="00D5564B" w:rsidRPr="00D5564B" w:rsidRDefault="00D5564B" w:rsidP="00D5564B">
      <w:pPr>
        <w:tabs>
          <w:tab w:val="left" w:pos="7726"/>
        </w:tabs>
        <w:jc w:val="center"/>
        <w:rPr>
          <w:rFonts w:asciiTheme="majorBidi" w:hAnsiTheme="majorBidi" w:cstheme="majorBidi"/>
          <w:b/>
          <w:bCs/>
          <w:sz w:val="48"/>
          <w:szCs w:val="48"/>
        </w:rPr>
      </w:pPr>
    </w:p>
    <w:tbl>
      <w:tblPr>
        <w:tblW w:w="1026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415"/>
        <w:gridCol w:w="4775"/>
        <w:gridCol w:w="2070"/>
      </w:tblGrid>
      <w:tr w:rsidR="00D5564B" w:rsidRPr="00D5564B" w14:paraId="26D2E320" w14:textId="77777777" w:rsidTr="00D5564B">
        <w:trPr>
          <w:trHeight w:val="636"/>
        </w:trPr>
        <w:tc>
          <w:tcPr>
            <w:tcW w:w="3415" w:type="dxa"/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E7750" w14:textId="77777777" w:rsidR="00D5564B" w:rsidRPr="00D5564B" w:rsidRDefault="00D5564B" w:rsidP="00D5564B">
            <w:pPr>
              <w:tabs>
                <w:tab w:val="left" w:pos="7726"/>
              </w:tabs>
              <w:spacing w:after="0" w:line="240" w:lineRule="auto"/>
              <w:rPr>
                <w:rFonts w:asciiTheme="majorBidi" w:hAnsiTheme="majorBidi" w:cstheme="majorBidi"/>
                <w:sz w:val="36"/>
                <w:szCs w:val="36"/>
              </w:rPr>
            </w:pPr>
            <w:r w:rsidRPr="00D5564B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Name </w:t>
            </w:r>
          </w:p>
        </w:tc>
        <w:tc>
          <w:tcPr>
            <w:tcW w:w="4775" w:type="dxa"/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4429A" w14:textId="77777777" w:rsidR="00D5564B" w:rsidRPr="00D5564B" w:rsidRDefault="00D5564B" w:rsidP="00D5564B">
            <w:pPr>
              <w:tabs>
                <w:tab w:val="left" w:pos="7726"/>
              </w:tabs>
              <w:spacing w:after="0" w:line="240" w:lineRule="auto"/>
              <w:rPr>
                <w:rFonts w:asciiTheme="majorBidi" w:hAnsiTheme="majorBidi" w:cstheme="majorBidi"/>
                <w:sz w:val="30"/>
                <w:szCs w:val="30"/>
              </w:rPr>
            </w:pPr>
            <w:r w:rsidRPr="00D556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Designation</w:t>
            </w:r>
          </w:p>
        </w:tc>
        <w:tc>
          <w:tcPr>
            <w:tcW w:w="2070" w:type="dxa"/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C089B" w14:textId="77777777" w:rsidR="00D5564B" w:rsidRPr="00D5564B" w:rsidRDefault="00D5564B" w:rsidP="00D5564B">
            <w:pPr>
              <w:tabs>
                <w:tab w:val="left" w:pos="7726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D556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Mobile No.</w:t>
            </w:r>
          </w:p>
        </w:tc>
      </w:tr>
      <w:tr w:rsidR="00D5564B" w:rsidRPr="00D5564B" w14:paraId="5244016F" w14:textId="77777777" w:rsidTr="00D5564B">
        <w:trPr>
          <w:trHeight w:val="523"/>
        </w:trPr>
        <w:tc>
          <w:tcPr>
            <w:tcW w:w="3415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FFAAD" w14:textId="77777777" w:rsidR="00D5564B" w:rsidRPr="00D5564B" w:rsidRDefault="00D5564B" w:rsidP="00D5564B">
            <w:pPr>
              <w:tabs>
                <w:tab w:val="left" w:pos="7726"/>
              </w:tabs>
              <w:spacing w:after="0" w:line="240" w:lineRule="auto"/>
              <w:rPr>
                <w:rFonts w:asciiTheme="majorBidi" w:hAnsiTheme="majorBidi" w:cstheme="majorBidi"/>
                <w:sz w:val="36"/>
                <w:szCs w:val="36"/>
              </w:rPr>
            </w:pPr>
            <w:r w:rsidRPr="00D5564B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Abdul Aleem</w:t>
            </w:r>
          </w:p>
        </w:tc>
        <w:tc>
          <w:tcPr>
            <w:tcW w:w="47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06D3B" w14:textId="77777777" w:rsidR="00D5564B" w:rsidRPr="00D5564B" w:rsidRDefault="00D5564B" w:rsidP="00D5564B">
            <w:pPr>
              <w:tabs>
                <w:tab w:val="left" w:pos="7726"/>
              </w:tabs>
              <w:spacing w:after="0" w:line="240" w:lineRule="auto"/>
              <w:rPr>
                <w:rFonts w:asciiTheme="majorBidi" w:hAnsiTheme="majorBidi" w:cstheme="majorBidi"/>
                <w:sz w:val="30"/>
                <w:szCs w:val="30"/>
              </w:rPr>
            </w:pPr>
            <w:r w:rsidRPr="00D556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Head </w:t>
            </w:r>
          </w:p>
          <w:p w14:paraId="3B0B349E" w14:textId="77777777" w:rsidR="00D5564B" w:rsidRPr="00D5564B" w:rsidRDefault="00D5564B" w:rsidP="00D5564B">
            <w:pPr>
              <w:tabs>
                <w:tab w:val="left" w:pos="7726"/>
              </w:tabs>
              <w:spacing w:after="0" w:line="240" w:lineRule="auto"/>
              <w:rPr>
                <w:rFonts w:asciiTheme="majorBidi" w:hAnsiTheme="majorBidi" w:cstheme="majorBidi"/>
                <w:sz w:val="30"/>
                <w:szCs w:val="30"/>
              </w:rPr>
            </w:pPr>
            <w:r w:rsidRPr="00D5564B">
              <w:rPr>
                <w:rFonts w:asciiTheme="majorBidi" w:hAnsiTheme="majorBidi" w:cstheme="majorBidi"/>
                <w:sz w:val="30"/>
                <w:szCs w:val="30"/>
              </w:rPr>
              <w:t>Shariah Compliance Division</w:t>
            </w:r>
          </w:p>
        </w:tc>
        <w:tc>
          <w:tcPr>
            <w:tcW w:w="207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E767A" w14:textId="77777777" w:rsidR="00D5564B" w:rsidRPr="00D5564B" w:rsidRDefault="00D5564B" w:rsidP="00D5564B">
            <w:pPr>
              <w:tabs>
                <w:tab w:val="left" w:pos="7726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D5564B">
              <w:rPr>
                <w:rFonts w:asciiTheme="majorBidi" w:hAnsiTheme="majorBidi" w:cstheme="majorBidi"/>
                <w:sz w:val="30"/>
                <w:szCs w:val="30"/>
              </w:rPr>
              <w:t>0333-6583439</w:t>
            </w:r>
          </w:p>
        </w:tc>
      </w:tr>
      <w:tr w:rsidR="00D5564B" w:rsidRPr="00D5564B" w14:paraId="4A16A85F" w14:textId="77777777" w:rsidTr="00D5564B">
        <w:trPr>
          <w:trHeight w:val="757"/>
        </w:trPr>
        <w:tc>
          <w:tcPr>
            <w:tcW w:w="3415" w:type="dxa"/>
            <w:vMerge/>
            <w:vAlign w:val="center"/>
            <w:hideMark/>
          </w:tcPr>
          <w:p w14:paraId="15F7D45F" w14:textId="77777777" w:rsidR="00D5564B" w:rsidRPr="00D5564B" w:rsidRDefault="00D5564B" w:rsidP="00D5564B">
            <w:pPr>
              <w:tabs>
                <w:tab w:val="left" w:pos="7726"/>
              </w:tabs>
              <w:spacing w:after="0" w:line="24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47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AFA34" w14:textId="77777777" w:rsidR="00D5564B" w:rsidRPr="00D5564B" w:rsidRDefault="00D5564B" w:rsidP="00D5564B">
            <w:pPr>
              <w:tabs>
                <w:tab w:val="left" w:pos="7726"/>
              </w:tabs>
              <w:spacing w:after="0" w:line="240" w:lineRule="auto"/>
              <w:rPr>
                <w:rFonts w:asciiTheme="majorBidi" w:hAnsiTheme="majorBidi" w:cstheme="majorBidi"/>
                <w:sz w:val="30"/>
                <w:szCs w:val="30"/>
              </w:rPr>
            </w:pPr>
            <w:r w:rsidRPr="00D556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Additional Charge </w:t>
            </w:r>
          </w:p>
          <w:p w14:paraId="577D97D9" w14:textId="77777777" w:rsidR="00D5564B" w:rsidRPr="00D5564B" w:rsidRDefault="00D5564B" w:rsidP="00D5564B">
            <w:pPr>
              <w:tabs>
                <w:tab w:val="left" w:pos="7726"/>
              </w:tabs>
              <w:spacing w:after="0" w:line="240" w:lineRule="auto"/>
              <w:rPr>
                <w:rFonts w:asciiTheme="majorBidi" w:hAnsiTheme="majorBidi" w:cstheme="majorBidi"/>
                <w:sz w:val="30"/>
                <w:szCs w:val="30"/>
              </w:rPr>
            </w:pPr>
            <w:r w:rsidRPr="00D5564B">
              <w:rPr>
                <w:rFonts w:asciiTheme="majorBidi" w:hAnsiTheme="majorBidi" w:cstheme="majorBidi"/>
                <w:sz w:val="30"/>
                <w:szCs w:val="30"/>
              </w:rPr>
              <w:t>Secretary Shariah Board</w:t>
            </w:r>
          </w:p>
        </w:tc>
        <w:tc>
          <w:tcPr>
            <w:tcW w:w="2070" w:type="dxa"/>
            <w:vMerge/>
            <w:vAlign w:val="center"/>
            <w:hideMark/>
          </w:tcPr>
          <w:p w14:paraId="08373C72" w14:textId="77777777" w:rsidR="00D5564B" w:rsidRPr="00D5564B" w:rsidRDefault="00D5564B" w:rsidP="00D5564B">
            <w:pPr>
              <w:tabs>
                <w:tab w:val="left" w:pos="7726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D5564B" w:rsidRPr="00D5564B" w14:paraId="286F2FC2" w14:textId="77777777" w:rsidTr="00D5564B">
        <w:trPr>
          <w:trHeight w:val="996"/>
        </w:trPr>
        <w:tc>
          <w:tcPr>
            <w:tcW w:w="34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61EE0" w14:textId="77777777" w:rsidR="00D5564B" w:rsidRPr="00D5564B" w:rsidRDefault="00D5564B" w:rsidP="00D5564B">
            <w:pPr>
              <w:tabs>
                <w:tab w:val="left" w:pos="7726"/>
              </w:tabs>
              <w:spacing w:after="0" w:line="240" w:lineRule="auto"/>
              <w:rPr>
                <w:rFonts w:asciiTheme="majorBidi" w:hAnsiTheme="majorBidi" w:cstheme="majorBidi"/>
                <w:sz w:val="36"/>
                <w:szCs w:val="36"/>
              </w:rPr>
            </w:pPr>
            <w:r w:rsidRPr="00D5564B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Mufti Fazli Hakeem</w:t>
            </w:r>
          </w:p>
        </w:tc>
        <w:tc>
          <w:tcPr>
            <w:tcW w:w="47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B5376" w14:textId="77777777" w:rsidR="00D5564B" w:rsidRPr="00D5564B" w:rsidRDefault="00D5564B" w:rsidP="00D5564B">
            <w:pPr>
              <w:tabs>
                <w:tab w:val="left" w:pos="7726"/>
              </w:tabs>
              <w:spacing w:after="0" w:line="240" w:lineRule="auto"/>
              <w:rPr>
                <w:rFonts w:asciiTheme="majorBidi" w:hAnsiTheme="majorBidi" w:cstheme="majorBidi"/>
                <w:sz w:val="30"/>
                <w:szCs w:val="30"/>
              </w:rPr>
            </w:pPr>
            <w:r w:rsidRPr="00D556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Head </w:t>
            </w:r>
          </w:p>
          <w:p w14:paraId="2E5DB8C6" w14:textId="77777777" w:rsidR="00D5564B" w:rsidRPr="00D5564B" w:rsidRDefault="00D5564B" w:rsidP="00D5564B">
            <w:pPr>
              <w:tabs>
                <w:tab w:val="left" w:pos="7726"/>
              </w:tabs>
              <w:spacing w:after="0" w:line="240" w:lineRule="auto"/>
              <w:rPr>
                <w:rFonts w:asciiTheme="majorBidi" w:hAnsiTheme="majorBidi" w:cstheme="majorBidi"/>
                <w:sz w:val="30"/>
                <w:szCs w:val="30"/>
              </w:rPr>
            </w:pPr>
            <w:r w:rsidRPr="00D5564B">
              <w:rPr>
                <w:rFonts w:asciiTheme="majorBidi" w:hAnsiTheme="majorBidi" w:cstheme="majorBidi"/>
                <w:sz w:val="30"/>
                <w:szCs w:val="30"/>
              </w:rPr>
              <w:t xml:space="preserve">Shariah Research Department </w:t>
            </w:r>
          </w:p>
        </w:tc>
        <w:tc>
          <w:tcPr>
            <w:tcW w:w="2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8654C7" w14:textId="77777777" w:rsidR="00D5564B" w:rsidRPr="00D5564B" w:rsidRDefault="00D5564B" w:rsidP="00D5564B">
            <w:pPr>
              <w:tabs>
                <w:tab w:val="left" w:pos="7726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D5564B">
              <w:rPr>
                <w:rFonts w:asciiTheme="majorBidi" w:hAnsiTheme="majorBidi" w:cstheme="majorBidi"/>
                <w:sz w:val="30"/>
                <w:szCs w:val="30"/>
              </w:rPr>
              <w:t>0333-3878785</w:t>
            </w:r>
          </w:p>
        </w:tc>
      </w:tr>
      <w:tr w:rsidR="00D5564B" w:rsidRPr="00D5564B" w14:paraId="62C12DF2" w14:textId="77777777" w:rsidTr="00D5564B">
        <w:trPr>
          <w:trHeight w:val="996"/>
        </w:trPr>
        <w:tc>
          <w:tcPr>
            <w:tcW w:w="34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87FAAB" w14:textId="77777777" w:rsidR="00D5564B" w:rsidRPr="00D5564B" w:rsidRDefault="00D5564B" w:rsidP="00D5564B">
            <w:pPr>
              <w:tabs>
                <w:tab w:val="left" w:pos="7726"/>
              </w:tabs>
              <w:spacing w:after="0" w:line="240" w:lineRule="auto"/>
              <w:rPr>
                <w:rFonts w:asciiTheme="majorBidi" w:hAnsiTheme="majorBidi" w:cstheme="majorBidi"/>
                <w:sz w:val="36"/>
                <w:szCs w:val="36"/>
              </w:rPr>
            </w:pPr>
            <w:r w:rsidRPr="00D5564B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Saqib Ali </w:t>
            </w:r>
          </w:p>
        </w:tc>
        <w:tc>
          <w:tcPr>
            <w:tcW w:w="47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8601E" w14:textId="77777777" w:rsidR="00D5564B" w:rsidRPr="00D5564B" w:rsidRDefault="00D5564B" w:rsidP="00D5564B">
            <w:pPr>
              <w:tabs>
                <w:tab w:val="left" w:pos="7726"/>
              </w:tabs>
              <w:spacing w:after="0" w:line="240" w:lineRule="auto"/>
              <w:rPr>
                <w:rFonts w:asciiTheme="majorBidi" w:hAnsiTheme="majorBidi" w:cstheme="majorBidi"/>
                <w:sz w:val="30"/>
                <w:szCs w:val="30"/>
              </w:rPr>
            </w:pPr>
            <w:r w:rsidRPr="00D556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Officer </w:t>
            </w:r>
          </w:p>
          <w:p w14:paraId="317C2B40" w14:textId="77777777" w:rsidR="00D5564B" w:rsidRPr="00D5564B" w:rsidRDefault="00D5564B" w:rsidP="00D5564B">
            <w:pPr>
              <w:tabs>
                <w:tab w:val="left" w:pos="7726"/>
              </w:tabs>
              <w:spacing w:after="0" w:line="240" w:lineRule="auto"/>
              <w:rPr>
                <w:rFonts w:asciiTheme="majorBidi" w:hAnsiTheme="majorBidi" w:cstheme="majorBidi"/>
                <w:sz w:val="30"/>
                <w:szCs w:val="30"/>
              </w:rPr>
            </w:pPr>
            <w:r w:rsidRPr="00D5564B">
              <w:rPr>
                <w:rFonts w:asciiTheme="majorBidi" w:hAnsiTheme="majorBidi" w:cstheme="majorBidi"/>
                <w:sz w:val="30"/>
                <w:szCs w:val="30"/>
              </w:rPr>
              <w:t xml:space="preserve">Shariah Research Department </w:t>
            </w:r>
          </w:p>
        </w:tc>
        <w:tc>
          <w:tcPr>
            <w:tcW w:w="2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4139D" w14:textId="77777777" w:rsidR="00D5564B" w:rsidRPr="00D5564B" w:rsidRDefault="00D5564B" w:rsidP="00D5564B">
            <w:pPr>
              <w:tabs>
                <w:tab w:val="left" w:pos="7726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D5564B">
              <w:rPr>
                <w:rFonts w:asciiTheme="majorBidi" w:hAnsiTheme="majorBidi" w:cstheme="majorBidi"/>
                <w:sz w:val="30"/>
                <w:szCs w:val="30"/>
              </w:rPr>
              <w:t>0305-9728889</w:t>
            </w:r>
          </w:p>
        </w:tc>
      </w:tr>
      <w:tr w:rsidR="00D5564B" w:rsidRPr="00D5564B" w14:paraId="1B1D91C1" w14:textId="77777777" w:rsidTr="00D5564B">
        <w:trPr>
          <w:trHeight w:val="487"/>
        </w:trPr>
        <w:tc>
          <w:tcPr>
            <w:tcW w:w="3415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C9ACC" w14:textId="77777777" w:rsidR="00D5564B" w:rsidRPr="00D5564B" w:rsidRDefault="00D5564B" w:rsidP="00D5564B">
            <w:pPr>
              <w:tabs>
                <w:tab w:val="left" w:pos="7726"/>
              </w:tabs>
              <w:spacing w:after="0" w:line="240" w:lineRule="auto"/>
              <w:rPr>
                <w:rFonts w:asciiTheme="majorBidi" w:hAnsiTheme="majorBidi" w:cstheme="majorBidi"/>
                <w:sz w:val="36"/>
                <w:szCs w:val="36"/>
              </w:rPr>
            </w:pPr>
            <w:r w:rsidRPr="00D5564B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Muhammad Farooq Khilji</w:t>
            </w:r>
          </w:p>
        </w:tc>
        <w:tc>
          <w:tcPr>
            <w:tcW w:w="47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B3D95" w14:textId="77777777" w:rsidR="00D5564B" w:rsidRPr="00D5564B" w:rsidRDefault="00D5564B" w:rsidP="00D5564B">
            <w:pPr>
              <w:tabs>
                <w:tab w:val="left" w:pos="7726"/>
              </w:tabs>
              <w:spacing w:after="0" w:line="240" w:lineRule="auto"/>
              <w:rPr>
                <w:rFonts w:asciiTheme="majorBidi" w:hAnsiTheme="majorBidi" w:cstheme="majorBidi"/>
                <w:sz w:val="30"/>
                <w:szCs w:val="30"/>
              </w:rPr>
            </w:pPr>
            <w:r w:rsidRPr="00D556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Head</w:t>
            </w:r>
            <w:r w:rsidRPr="00D5564B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</w:p>
          <w:p w14:paraId="0C963CD2" w14:textId="77777777" w:rsidR="00D5564B" w:rsidRPr="00D5564B" w:rsidRDefault="00D5564B" w:rsidP="00D5564B">
            <w:pPr>
              <w:tabs>
                <w:tab w:val="left" w:pos="7726"/>
              </w:tabs>
              <w:spacing w:after="0" w:line="240" w:lineRule="auto"/>
              <w:rPr>
                <w:rFonts w:asciiTheme="majorBidi" w:hAnsiTheme="majorBidi" w:cstheme="majorBidi"/>
                <w:sz w:val="30"/>
                <w:szCs w:val="30"/>
              </w:rPr>
            </w:pPr>
            <w:r w:rsidRPr="00D5564B">
              <w:rPr>
                <w:rFonts w:asciiTheme="majorBidi" w:hAnsiTheme="majorBidi" w:cstheme="majorBidi"/>
                <w:sz w:val="30"/>
                <w:szCs w:val="30"/>
              </w:rPr>
              <w:t xml:space="preserve">Shariah Review Department </w:t>
            </w:r>
          </w:p>
        </w:tc>
        <w:tc>
          <w:tcPr>
            <w:tcW w:w="207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806E6" w14:textId="77777777" w:rsidR="00D5564B" w:rsidRPr="00D5564B" w:rsidRDefault="00D5564B" w:rsidP="00D5564B">
            <w:pPr>
              <w:tabs>
                <w:tab w:val="left" w:pos="7726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D5564B">
              <w:rPr>
                <w:rFonts w:asciiTheme="majorBidi" w:hAnsiTheme="majorBidi" w:cstheme="majorBidi"/>
                <w:sz w:val="30"/>
                <w:szCs w:val="30"/>
              </w:rPr>
              <w:t>0333-9860804</w:t>
            </w:r>
          </w:p>
        </w:tc>
      </w:tr>
      <w:tr w:rsidR="00D5564B" w:rsidRPr="00D5564B" w14:paraId="26BFF976" w14:textId="77777777" w:rsidTr="00D5564B">
        <w:trPr>
          <w:trHeight w:val="793"/>
        </w:trPr>
        <w:tc>
          <w:tcPr>
            <w:tcW w:w="3415" w:type="dxa"/>
            <w:vMerge/>
            <w:vAlign w:val="center"/>
            <w:hideMark/>
          </w:tcPr>
          <w:p w14:paraId="586D57AD" w14:textId="77777777" w:rsidR="00D5564B" w:rsidRPr="00D5564B" w:rsidRDefault="00D5564B" w:rsidP="00D5564B">
            <w:pPr>
              <w:tabs>
                <w:tab w:val="left" w:pos="7726"/>
              </w:tabs>
              <w:spacing w:after="0" w:line="24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47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C97B62" w14:textId="77777777" w:rsidR="00D5564B" w:rsidRPr="00D5564B" w:rsidRDefault="00D5564B" w:rsidP="00D5564B">
            <w:pPr>
              <w:tabs>
                <w:tab w:val="left" w:pos="7726"/>
              </w:tabs>
              <w:spacing w:after="0" w:line="240" w:lineRule="auto"/>
              <w:rPr>
                <w:rFonts w:asciiTheme="majorBidi" w:hAnsiTheme="majorBidi" w:cstheme="majorBidi"/>
                <w:sz w:val="30"/>
                <w:szCs w:val="30"/>
              </w:rPr>
            </w:pPr>
            <w:r w:rsidRPr="00D556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Additional Charge </w:t>
            </w:r>
          </w:p>
          <w:p w14:paraId="4D8F6240" w14:textId="77777777" w:rsidR="00D5564B" w:rsidRPr="00D5564B" w:rsidRDefault="00D5564B" w:rsidP="00D5564B">
            <w:pPr>
              <w:tabs>
                <w:tab w:val="left" w:pos="7726"/>
              </w:tabs>
              <w:spacing w:after="0" w:line="240" w:lineRule="auto"/>
              <w:rPr>
                <w:rFonts w:asciiTheme="majorBidi" w:hAnsiTheme="majorBidi" w:cstheme="majorBidi"/>
                <w:sz w:val="30"/>
                <w:szCs w:val="30"/>
              </w:rPr>
            </w:pPr>
            <w:r w:rsidRPr="00D5564B">
              <w:rPr>
                <w:rFonts w:asciiTheme="majorBidi" w:hAnsiTheme="majorBidi" w:cstheme="majorBidi"/>
                <w:sz w:val="30"/>
                <w:szCs w:val="30"/>
              </w:rPr>
              <w:t xml:space="preserve">Head Shariah Compliance Department </w:t>
            </w:r>
          </w:p>
        </w:tc>
        <w:tc>
          <w:tcPr>
            <w:tcW w:w="2070" w:type="dxa"/>
            <w:vMerge/>
            <w:vAlign w:val="center"/>
            <w:hideMark/>
          </w:tcPr>
          <w:p w14:paraId="10B910A3" w14:textId="77777777" w:rsidR="00D5564B" w:rsidRPr="00D5564B" w:rsidRDefault="00D5564B" w:rsidP="00D5564B">
            <w:pPr>
              <w:tabs>
                <w:tab w:val="left" w:pos="7726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D5564B" w:rsidRPr="00D5564B" w14:paraId="51DA58EC" w14:textId="77777777" w:rsidTr="00D5564B">
        <w:trPr>
          <w:trHeight w:val="996"/>
        </w:trPr>
        <w:tc>
          <w:tcPr>
            <w:tcW w:w="34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1D8D8" w14:textId="77777777" w:rsidR="00D5564B" w:rsidRPr="00D5564B" w:rsidRDefault="00D5564B" w:rsidP="00D5564B">
            <w:pPr>
              <w:tabs>
                <w:tab w:val="left" w:pos="7726"/>
              </w:tabs>
              <w:spacing w:after="0" w:line="240" w:lineRule="auto"/>
              <w:rPr>
                <w:rFonts w:asciiTheme="majorBidi" w:hAnsiTheme="majorBidi" w:cstheme="majorBidi"/>
                <w:sz w:val="36"/>
                <w:szCs w:val="36"/>
              </w:rPr>
            </w:pPr>
            <w:r w:rsidRPr="00D5564B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Khalid Shah</w:t>
            </w:r>
          </w:p>
        </w:tc>
        <w:tc>
          <w:tcPr>
            <w:tcW w:w="47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789A0D" w14:textId="77777777" w:rsidR="00D5564B" w:rsidRPr="00D5564B" w:rsidRDefault="00D5564B" w:rsidP="00D5564B">
            <w:pPr>
              <w:tabs>
                <w:tab w:val="left" w:pos="7726"/>
              </w:tabs>
              <w:spacing w:after="0" w:line="240" w:lineRule="auto"/>
              <w:rPr>
                <w:rFonts w:asciiTheme="majorBidi" w:hAnsiTheme="majorBidi" w:cstheme="majorBidi"/>
                <w:sz w:val="30"/>
                <w:szCs w:val="30"/>
              </w:rPr>
            </w:pPr>
            <w:r w:rsidRPr="00D5564B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Officiating Head </w:t>
            </w:r>
          </w:p>
          <w:p w14:paraId="3BBADEC8" w14:textId="77777777" w:rsidR="00D5564B" w:rsidRPr="00D5564B" w:rsidRDefault="00D5564B" w:rsidP="00D5564B">
            <w:pPr>
              <w:tabs>
                <w:tab w:val="left" w:pos="7726"/>
              </w:tabs>
              <w:spacing w:after="0" w:line="240" w:lineRule="auto"/>
              <w:rPr>
                <w:rFonts w:asciiTheme="majorBidi" w:hAnsiTheme="majorBidi" w:cstheme="majorBidi"/>
                <w:sz w:val="30"/>
                <w:szCs w:val="30"/>
              </w:rPr>
            </w:pPr>
            <w:r w:rsidRPr="00D5564B">
              <w:rPr>
                <w:rFonts w:asciiTheme="majorBidi" w:hAnsiTheme="majorBidi" w:cstheme="majorBidi"/>
                <w:sz w:val="30"/>
                <w:szCs w:val="30"/>
              </w:rPr>
              <w:t>Shariah Board Secretariat Department</w:t>
            </w:r>
          </w:p>
        </w:tc>
        <w:tc>
          <w:tcPr>
            <w:tcW w:w="2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17461" w14:textId="77777777" w:rsidR="00D5564B" w:rsidRPr="00D5564B" w:rsidRDefault="00D5564B" w:rsidP="00D5564B">
            <w:pPr>
              <w:tabs>
                <w:tab w:val="left" w:pos="7726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D5564B">
              <w:rPr>
                <w:rFonts w:asciiTheme="majorBidi" w:hAnsiTheme="majorBidi" w:cstheme="majorBidi"/>
                <w:sz w:val="30"/>
                <w:szCs w:val="30"/>
              </w:rPr>
              <w:t>0333-0979761</w:t>
            </w:r>
          </w:p>
        </w:tc>
      </w:tr>
    </w:tbl>
    <w:p w14:paraId="6D946917" w14:textId="6E1765B7" w:rsidR="00CB5C70" w:rsidRPr="00CB5C70" w:rsidRDefault="00CB5C70" w:rsidP="00CB5C70">
      <w:pPr>
        <w:tabs>
          <w:tab w:val="left" w:pos="7726"/>
        </w:tabs>
      </w:pPr>
    </w:p>
    <w:sectPr w:rsidR="00CB5C70" w:rsidRPr="00CB5C70" w:rsidSect="00CB5C70">
      <w:headerReference w:type="default" r:id="rId6"/>
      <w:footerReference w:type="default" r:id="rId7"/>
      <w:pgSz w:w="11906" w:h="16838" w:code="9"/>
      <w:pgMar w:top="21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F7D06" w14:textId="77777777" w:rsidR="001A3DD7" w:rsidRDefault="001A3DD7" w:rsidP="00CB5C70">
      <w:pPr>
        <w:spacing w:after="0" w:line="240" w:lineRule="auto"/>
      </w:pPr>
      <w:r>
        <w:separator/>
      </w:r>
    </w:p>
  </w:endnote>
  <w:endnote w:type="continuationSeparator" w:id="0">
    <w:p w14:paraId="57071619" w14:textId="77777777" w:rsidR="001A3DD7" w:rsidRDefault="001A3DD7" w:rsidP="00CB5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CBC19" w14:textId="26BA3082" w:rsidR="00C60402" w:rsidRDefault="00C60402">
    <w:pPr>
      <w:pStyle w:val="Footer"/>
    </w:pPr>
  </w:p>
  <w:p w14:paraId="1C235638" w14:textId="4FE3A119" w:rsidR="00CB5C70" w:rsidRDefault="00C60402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891E004" wp14:editId="7D0B0CCE">
          <wp:simplePos x="0" y="0"/>
          <wp:positionH relativeFrom="column">
            <wp:posOffset>-926123</wp:posOffset>
          </wp:positionH>
          <wp:positionV relativeFrom="page">
            <wp:posOffset>10398369</wp:posOffset>
          </wp:positionV>
          <wp:extent cx="7647026" cy="292540"/>
          <wp:effectExtent l="0" t="0" r="0" b="0"/>
          <wp:wrapTight wrapText="bothSides">
            <wp:wrapPolygon edited="0">
              <wp:start x="0" y="0"/>
              <wp:lineTo x="0" y="19722"/>
              <wp:lineTo x="21417" y="19722"/>
              <wp:lineTo x="21417" y="0"/>
              <wp:lineTo x="0" y="0"/>
            </wp:wrapPolygon>
          </wp:wrapTight>
          <wp:docPr id="237418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851874" name="Picture 50985187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7" t="97258" r="-1115"/>
                  <a:stretch/>
                </pic:blipFill>
                <pic:spPr bwMode="auto">
                  <a:xfrm>
                    <a:off x="0" y="0"/>
                    <a:ext cx="7656635" cy="2929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816EF" w14:textId="77777777" w:rsidR="001A3DD7" w:rsidRDefault="001A3DD7" w:rsidP="00CB5C70">
      <w:pPr>
        <w:spacing w:after="0" w:line="240" w:lineRule="auto"/>
      </w:pPr>
      <w:r>
        <w:separator/>
      </w:r>
    </w:p>
  </w:footnote>
  <w:footnote w:type="continuationSeparator" w:id="0">
    <w:p w14:paraId="6F37F711" w14:textId="77777777" w:rsidR="001A3DD7" w:rsidRDefault="001A3DD7" w:rsidP="00CB5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A0F2" w14:textId="5D13DA10" w:rsidR="00CB5C70" w:rsidRDefault="00CB5C70" w:rsidP="00CB5C7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B12062E" wp14:editId="48C530D0">
          <wp:simplePos x="0" y="0"/>
          <wp:positionH relativeFrom="column">
            <wp:posOffset>-925830</wp:posOffset>
          </wp:positionH>
          <wp:positionV relativeFrom="page">
            <wp:posOffset>-69850</wp:posOffset>
          </wp:positionV>
          <wp:extent cx="7562850" cy="967105"/>
          <wp:effectExtent l="0" t="0" r="0" b="4445"/>
          <wp:wrapTight wrapText="bothSides">
            <wp:wrapPolygon edited="0">
              <wp:start x="0" y="0"/>
              <wp:lineTo x="0" y="21274"/>
              <wp:lineTo x="21546" y="21274"/>
              <wp:lineTo x="21546" y="0"/>
              <wp:lineTo x="0" y="0"/>
            </wp:wrapPolygon>
          </wp:wrapTight>
          <wp:docPr id="20489759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851874" name="Picture 50985187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56"/>
                  <a:stretch/>
                </pic:blipFill>
                <pic:spPr bwMode="auto">
                  <a:xfrm>
                    <a:off x="0" y="0"/>
                    <a:ext cx="7562850" cy="9671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C70"/>
    <w:rsid w:val="00142CDA"/>
    <w:rsid w:val="001A3DD7"/>
    <w:rsid w:val="001E266B"/>
    <w:rsid w:val="00423E01"/>
    <w:rsid w:val="0056408F"/>
    <w:rsid w:val="005F48D2"/>
    <w:rsid w:val="006F3609"/>
    <w:rsid w:val="006F4A82"/>
    <w:rsid w:val="007F53D8"/>
    <w:rsid w:val="00831557"/>
    <w:rsid w:val="00C60402"/>
    <w:rsid w:val="00CB5C70"/>
    <w:rsid w:val="00D52772"/>
    <w:rsid w:val="00D5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CBE9A8"/>
  <w15:chartTrackingRefBased/>
  <w15:docId w15:val="{C914D322-F65C-4B0A-8792-AC861AAB9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5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5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5C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5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C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C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C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C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C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C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5C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5C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5C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5C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5C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5C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5C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5C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5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5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5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5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5C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5C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5C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C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C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5C7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B5C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C70"/>
  </w:style>
  <w:style w:type="paragraph" w:styleId="Footer">
    <w:name w:val="footer"/>
    <w:basedOn w:val="Normal"/>
    <w:link w:val="FooterChar"/>
    <w:uiPriority w:val="99"/>
    <w:unhideWhenUsed/>
    <w:rsid w:val="00CB5C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Khalid Shah</cp:lastModifiedBy>
  <cp:revision>2</cp:revision>
  <dcterms:created xsi:type="dcterms:W3CDTF">2026-04-09T12:48:00Z</dcterms:created>
  <dcterms:modified xsi:type="dcterms:W3CDTF">2026-04-09T12:48:00Z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16d53cab-ee76-4e7b-97c1-583e8079079d</vt:lpwstr>
  </property>
</Properties>
</file>